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6F5F" w14:textId="6111DD8D" w:rsidR="00F63054" w:rsidRPr="00B61AD0" w:rsidRDefault="00F630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7ADF2" w14:textId="77777777" w:rsidR="00897C40" w:rsidRPr="000B30BD" w:rsidRDefault="00897C40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BD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49649229" w14:textId="1880665D" w:rsidR="00A16ACD" w:rsidRPr="00CD4ADC" w:rsidRDefault="00897C40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DC">
        <w:rPr>
          <w:rFonts w:ascii="Times New Roman" w:hAnsi="Times New Roman" w:cs="Times New Roman"/>
          <w:b/>
          <w:sz w:val="24"/>
          <w:szCs w:val="24"/>
        </w:rPr>
        <w:t xml:space="preserve">Schema di dati per la dichiarazione </w:t>
      </w:r>
      <w:r w:rsidR="00A16ACD" w:rsidRPr="00CD4ADC">
        <w:rPr>
          <w:rFonts w:ascii="Times New Roman" w:hAnsi="Times New Roman" w:cs="Times New Roman"/>
          <w:b/>
          <w:sz w:val="24"/>
          <w:szCs w:val="24"/>
        </w:rPr>
        <w:t>trimestrale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IVA riepilogativa delle operazioni effettuate dai </w:t>
      </w:r>
      <w:r w:rsidR="00CD4ADC" w:rsidRPr="00CD4ADC">
        <w:rPr>
          <w:rFonts w:ascii="Times New Roman" w:hAnsi="Times New Roman" w:cs="Times New Roman"/>
          <w:b/>
          <w:sz w:val="24"/>
          <w:szCs w:val="24"/>
        </w:rPr>
        <w:t>soggetti passivi identificati al regime “</w:t>
      </w:r>
      <w:proofErr w:type="spellStart"/>
      <w:r w:rsidR="00CD4ADC" w:rsidRPr="001A038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One</w:t>
      </w:r>
      <w:proofErr w:type="spellEnd"/>
      <w:r w:rsidR="00CD4ADC" w:rsidRPr="001A038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Stop Shop Ue</w:t>
      </w:r>
      <w:r w:rsidR="00CD4ADC" w:rsidRPr="00CD4ADC">
        <w:rPr>
          <w:rFonts w:ascii="Times New Roman" w:hAnsi="Times New Roman" w:cs="Times New Roman"/>
          <w:b/>
          <w:sz w:val="24"/>
          <w:szCs w:val="24"/>
        </w:rPr>
        <w:t xml:space="preserve">” ai </w:t>
      </w:r>
      <w:r w:rsidRPr="00CD4ADC">
        <w:rPr>
          <w:rFonts w:ascii="Times New Roman" w:hAnsi="Times New Roman" w:cs="Times New Roman"/>
          <w:b/>
          <w:sz w:val="24"/>
          <w:szCs w:val="24"/>
        </w:rPr>
        <w:t>sensi dell’articolo 74-</w:t>
      </w:r>
      <w:r w:rsidRPr="001A0382">
        <w:rPr>
          <w:rFonts w:ascii="Times New Roman" w:hAnsi="Times New Roman" w:cs="Times New Roman"/>
          <w:b/>
          <w:i/>
          <w:sz w:val="24"/>
          <w:szCs w:val="24"/>
        </w:rPr>
        <w:t>sexies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del decreto del Presidente della Repubblica 26 ottobre 1972, n. 633</w:t>
      </w:r>
      <w:r w:rsidR="00A16ACD" w:rsidRPr="00CD4ADC">
        <w:rPr>
          <w:rFonts w:ascii="Times New Roman" w:hAnsi="Times New Roman" w:cs="Times New Roman"/>
          <w:b/>
          <w:sz w:val="24"/>
          <w:szCs w:val="24"/>
        </w:rPr>
        <w:t>.</w:t>
      </w:r>
      <w:r w:rsidRPr="00CD4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F00CE" w14:textId="77777777" w:rsidR="00A16ACD" w:rsidRPr="000B30BD" w:rsidRDefault="00A16ACD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E18E419" w14:textId="160CAF35" w:rsidR="00897C40" w:rsidRPr="000B30BD" w:rsidRDefault="00A16ACD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I </w:t>
      </w:r>
      <w:r w:rsidR="00897C40" w:rsidRPr="000B30BD">
        <w:rPr>
          <w:rFonts w:ascii="Times New Roman" w:hAnsi="Times New Roman" w:cs="Times New Roman"/>
          <w:sz w:val="24"/>
          <w:szCs w:val="24"/>
        </w:rPr>
        <w:t>dati contenuti nello schema disponibile nel sito Internet dell’Agenzia d</w:t>
      </w:r>
      <w:r w:rsidR="001A0382">
        <w:rPr>
          <w:rFonts w:ascii="Times New Roman" w:hAnsi="Times New Roman" w:cs="Times New Roman"/>
          <w:sz w:val="24"/>
          <w:szCs w:val="24"/>
        </w:rPr>
        <w:t>elle entrate di cui al punto 8</w:t>
      </w:r>
      <w:r w:rsidR="00CD4ADC">
        <w:rPr>
          <w:rFonts w:ascii="Times New Roman" w:hAnsi="Times New Roman" w:cs="Times New Roman"/>
          <w:sz w:val="24"/>
          <w:szCs w:val="24"/>
        </w:rPr>
        <w:t>.2</w:t>
      </w:r>
      <w:r w:rsidR="00897C40" w:rsidRPr="000B30BD">
        <w:rPr>
          <w:rFonts w:ascii="Times New Roman" w:hAnsi="Times New Roman" w:cs="Times New Roman"/>
          <w:sz w:val="24"/>
          <w:szCs w:val="24"/>
        </w:rPr>
        <w:t xml:space="preserve">  concernente la dichiarazione </w:t>
      </w:r>
      <w:r w:rsidRPr="000B30BD">
        <w:rPr>
          <w:rFonts w:ascii="Times New Roman" w:hAnsi="Times New Roman" w:cs="Times New Roman"/>
          <w:sz w:val="24"/>
          <w:szCs w:val="24"/>
        </w:rPr>
        <w:t>trimestrale</w:t>
      </w:r>
      <w:r w:rsidR="00897C40" w:rsidRPr="000B30BD">
        <w:rPr>
          <w:rFonts w:ascii="Times New Roman" w:hAnsi="Times New Roman" w:cs="Times New Roman"/>
          <w:sz w:val="24"/>
          <w:szCs w:val="24"/>
        </w:rPr>
        <w:t xml:space="preserve"> sono i seguenti:</w:t>
      </w:r>
    </w:p>
    <w:p w14:paraId="3BF35BFD" w14:textId="77777777" w:rsidR="00897C40" w:rsidRPr="000B30BD" w:rsidRDefault="00897C40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21CC8A3" w14:textId="45E2D0E9" w:rsidR="00897C40" w:rsidRPr="000B30BD" w:rsidRDefault="00897C40" w:rsidP="000B30BD">
      <w:pPr>
        <w:pStyle w:val="Paragrafoelenco"/>
        <w:numPr>
          <w:ilvl w:val="0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numero di partita IVA;</w:t>
      </w:r>
    </w:p>
    <w:p w14:paraId="2549D2E2" w14:textId="5CAA4689" w:rsidR="00897C40" w:rsidRPr="000B30BD" w:rsidRDefault="00897C40" w:rsidP="000B30BD">
      <w:pPr>
        <w:pStyle w:val="Paragrafoelenco"/>
        <w:numPr>
          <w:ilvl w:val="0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l’anno solare e il </w:t>
      </w:r>
      <w:r w:rsidR="00A16ACD" w:rsidRPr="000B30BD">
        <w:rPr>
          <w:rFonts w:ascii="Times New Roman" w:hAnsi="Times New Roman" w:cs="Times New Roman"/>
          <w:sz w:val="24"/>
          <w:szCs w:val="24"/>
        </w:rPr>
        <w:t>periodo</w:t>
      </w:r>
      <w:r w:rsidRPr="000B30BD">
        <w:rPr>
          <w:rFonts w:ascii="Times New Roman" w:hAnsi="Times New Roman" w:cs="Times New Roman"/>
          <w:sz w:val="24"/>
          <w:szCs w:val="24"/>
        </w:rPr>
        <w:t xml:space="preserve"> di riferimento;</w:t>
      </w:r>
    </w:p>
    <w:p w14:paraId="586D2AB2" w14:textId="25650D6F" w:rsidR="00A1371A" w:rsidRPr="000B30BD" w:rsidRDefault="00A1371A" w:rsidP="000B30BD">
      <w:pPr>
        <w:pStyle w:val="Paragrafoelenco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l’indicazione se si tratti di dichiarazione originaria o modificativa;</w:t>
      </w:r>
    </w:p>
    <w:p w14:paraId="6353E5FA" w14:textId="77777777" w:rsidR="00B01633" w:rsidRDefault="00281E25" w:rsidP="00C435DA">
      <w:pPr>
        <w:pStyle w:val="Paragrafoelenco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la data di inizio e fine del periodo nel caso in cui il soggetto passivo presenti più di una dichiarazione IVA per lo stesso mese;</w:t>
      </w:r>
    </w:p>
    <w:p w14:paraId="1C2BEE64" w14:textId="24AAA0FB" w:rsidR="00897C40" w:rsidRPr="00B01633" w:rsidRDefault="00897C40" w:rsidP="00C435DA">
      <w:pPr>
        <w:pStyle w:val="Paragrafoelenco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 xml:space="preserve">per le prestazioni effettuate a partire dalla sede dell’attività economica o dalla stabile organizzazione nel territorio dello Stato </w:t>
      </w:r>
      <w:r w:rsidR="00F35FC3" w:rsidRPr="00B01633">
        <w:rPr>
          <w:rFonts w:ascii="Times New Roman" w:hAnsi="Times New Roman" w:cs="Times New Roman"/>
          <w:sz w:val="24"/>
          <w:szCs w:val="24"/>
        </w:rPr>
        <w:t xml:space="preserve">o dal luogo di partenza dei beni </w:t>
      </w:r>
      <w:r w:rsidRPr="00B01633">
        <w:rPr>
          <w:rFonts w:ascii="Times New Roman" w:hAnsi="Times New Roman" w:cs="Times New Roman"/>
          <w:sz w:val="24"/>
          <w:szCs w:val="24"/>
        </w:rPr>
        <w:t>e per ogni Stato membro di residenza o domicilio dei committenti in cui l’IVA è dovuta:</w:t>
      </w:r>
    </w:p>
    <w:p w14:paraId="6AFCC510" w14:textId="248E4844" w:rsidR="00B01633" w:rsidRDefault="00897C40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codice Paese dello Stato membro di domicilio o residenza dei committenti</w:t>
      </w:r>
      <w:r w:rsidR="00D362AB">
        <w:rPr>
          <w:rFonts w:ascii="Times New Roman" w:hAnsi="Times New Roman" w:cs="Times New Roman"/>
          <w:sz w:val="24"/>
          <w:szCs w:val="24"/>
        </w:rPr>
        <w:t xml:space="preserve"> e dei commissionari</w:t>
      </w:r>
      <w:bookmarkStart w:id="0" w:name="_GoBack"/>
      <w:bookmarkEnd w:id="0"/>
      <w:r w:rsidRPr="000B30BD">
        <w:rPr>
          <w:rFonts w:ascii="Times New Roman" w:hAnsi="Times New Roman" w:cs="Times New Roman"/>
          <w:sz w:val="24"/>
          <w:szCs w:val="24"/>
        </w:rPr>
        <w:t>;</w:t>
      </w:r>
    </w:p>
    <w:p w14:paraId="0BC20B68" w14:textId="77777777" w:rsidR="00B01633" w:rsidRDefault="00F35FC3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l’eventuale luogo di partenza dei beni</w:t>
      </w:r>
      <w:r w:rsidR="00B01633">
        <w:rPr>
          <w:rFonts w:ascii="Times New Roman" w:hAnsi="Times New Roman" w:cs="Times New Roman"/>
          <w:sz w:val="24"/>
          <w:szCs w:val="24"/>
        </w:rPr>
        <w:t>;</w:t>
      </w:r>
    </w:p>
    <w:p w14:paraId="1B2F6C43" w14:textId="77777777" w:rsidR="00B01633" w:rsidRDefault="00281E25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l’ammontare, al netto dell’imposta sul valore aggiunto, delle prestazioni di servizi, distintamente per ciascuno Stato membro</w:t>
      </w:r>
      <w:r w:rsidR="00704619" w:rsidRPr="00B01633">
        <w:rPr>
          <w:rFonts w:ascii="Times New Roman" w:hAnsi="Times New Roman" w:cs="Times New Roman"/>
          <w:sz w:val="24"/>
          <w:szCs w:val="24"/>
        </w:rPr>
        <w:t>,</w:t>
      </w:r>
      <w:r w:rsidRPr="00B01633">
        <w:rPr>
          <w:rFonts w:ascii="Times New Roman" w:hAnsi="Times New Roman" w:cs="Times New Roman"/>
          <w:sz w:val="24"/>
          <w:szCs w:val="24"/>
        </w:rPr>
        <w:t xml:space="preserve"> </w:t>
      </w:r>
      <w:r w:rsidR="00704619" w:rsidRPr="00B01633">
        <w:rPr>
          <w:rFonts w:ascii="Times New Roman" w:hAnsi="Times New Roman" w:cs="Times New Roman"/>
          <w:sz w:val="24"/>
          <w:szCs w:val="24"/>
        </w:rPr>
        <w:t>effettuate nel periodo di riferimento e</w:t>
      </w:r>
      <w:r w:rsidRPr="00B01633">
        <w:rPr>
          <w:rFonts w:ascii="Times New Roman" w:hAnsi="Times New Roman" w:cs="Times New Roman"/>
          <w:sz w:val="24"/>
          <w:szCs w:val="24"/>
        </w:rPr>
        <w:t xml:space="preserve"> suddiviso per aliquote;</w:t>
      </w:r>
    </w:p>
    <w:p w14:paraId="257BB32C" w14:textId="77777777" w:rsidR="00B01633" w:rsidRDefault="00281E25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 xml:space="preserve">l’ammontare, al netto dell’imposta sul valore aggiunto, delle vendite a distanza, distintamente per ciascuno Stato membro </w:t>
      </w:r>
      <w:r w:rsidR="00704619" w:rsidRPr="00B01633">
        <w:rPr>
          <w:rFonts w:ascii="Times New Roman" w:hAnsi="Times New Roman" w:cs="Times New Roman"/>
          <w:sz w:val="24"/>
          <w:szCs w:val="24"/>
        </w:rPr>
        <w:t>effettuate nel periodo di riferimento e</w:t>
      </w:r>
      <w:r w:rsidRPr="00B01633">
        <w:rPr>
          <w:rFonts w:ascii="Times New Roman" w:hAnsi="Times New Roman" w:cs="Times New Roman"/>
          <w:sz w:val="24"/>
          <w:szCs w:val="24"/>
        </w:rPr>
        <w:t xml:space="preserve"> suddiviso per aliquote;</w:t>
      </w:r>
    </w:p>
    <w:p w14:paraId="3E039073" w14:textId="77777777" w:rsidR="00B01633" w:rsidRDefault="00897C40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 xml:space="preserve">l’ammontare, al netto dell’imposta sul valore aggiunto, delle </w:t>
      </w:r>
      <w:r w:rsidR="004E784A" w:rsidRPr="00B01633">
        <w:rPr>
          <w:rFonts w:ascii="Times New Roman" w:hAnsi="Times New Roman" w:cs="Times New Roman"/>
          <w:sz w:val="24"/>
          <w:szCs w:val="24"/>
        </w:rPr>
        <w:t xml:space="preserve">cessione di beni </w:t>
      </w:r>
      <w:r w:rsidR="00704619" w:rsidRPr="00B01633">
        <w:rPr>
          <w:rFonts w:ascii="Times New Roman" w:hAnsi="Times New Roman" w:cs="Times New Roman"/>
          <w:sz w:val="24"/>
          <w:szCs w:val="24"/>
        </w:rPr>
        <w:t xml:space="preserve">con partenza e arrivo nel territorio dello stesso Stato membro, facilitate tramite l’uso di interfacce elettroniche, effettuate nel periodo di riferimento e </w:t>
      </w:r>
      <w:r w:rsidRPr="00B01633">
        <w:rPr>
          <w:rFonts w:ascii="Times New Roman" w:hAnsi="Times New Roman" w:cs="Times New Roman"/>
          <w:sz w:val="24"/>
          <w:szCs w:val="24"/>
        </w:rPr>
        <w:t>suddiviso per aliquote;</w:t>
      </w:r>
    </w:p>
    <w:p w14:paraId="38B1C485" w14:textId="77777777" w:rsidR="00B01633" w:rsidRDefault="00897C40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le aliquote applicate in relazione allo Stato membro di domicilio o residenza dei committenti;</w:t>
      </w:r>
    </w:p>
    <w:p w14:paraId="7922C9B0" w14:textId="77777777" w:rsidR="00B01633" w:rsidRDefault="00897C40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l’ammontare dell’imposta sul valore aggiunto, suddiviso per aliquote, spettante a ciascuno Stato membro di domicilio o residenza dei committenti;</w:t>
      </w:r>
    </w:p>
    <w:p w14:paraId="534CDB1C" w14:textId="46A066B7" w:rsidR="004E784A" w:rsidRPr="00B01633" w:rsidRDefault="00897C40" w:rsidP="00B01633">
      <w:pPr>
        <w:pStyle w:val="Paragrafoelenco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 xml:space="preserve">l’importo totale dell’imposta dovuta; </w:t>
      </w:r>
    </w:p>
    <w:p w14:paraId="11958B69" w14:textId="311204CD" w:rsidR="00B01633" w:rsidRPr="000B30BD" w:rsidRDefault="00B01633" w:rsidP="00B01633">
      <w:pPr>
        <w:pStyle w:val="Paragrafoelenco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B30BD">
        <w:rPr>
          <w:rFonts w:ascii="Times New Roman" w:hAnsi="Times New Roman" w:cs="Times New Roman"/>
          <w:sz w:val="24"/>
          <w:szCs w:val="24"/>
        </w:rPr>
        <w:t>per le operazioni effettuate da soggetti che dispongono di stabili organizzazioni in altri Stati membri dell’Unione europea:</w:t>
      </w:r>
    </w:p>
    <w:p w14:paraId="48F40CBC" w14:textId="77777777" w:rsidR="00B01633" w:rsidRDefault="00897C40" w:rsidP="00B01633">
      <w:pPr>
        <w:pStyle w:val="Paragrafoelenco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lastRenderedPageBreak/>
        <w:t xml:space="preserve">l’ammontare, al netto dell’imposta sul valore aggiunto, delle </w:t>
      </w:r>
      <w:r w:rsidR="004E784A" w:rsidRPr="000B30BD">
        <w:rPr>
          <w:rFonts w:ascii="Times New Roman" w:hAnsi="Times New Roman" w:cs="Times New Roman"/>
          <w:sz w:val="24"/>
          <w:szCs w:val="24"/>
        </w:rPr>
        <w:t>operazioni</w:t>
      </w:r>
      <w:r w:rsidRPr="000B30BD">
        <w:rPr>
          <w:rFonts w:ascii="Times New Roman" w:hAnsi="Times New Roman" w:cs="Times New Roman"/>
          <w:sz w:val="24"/>
          <w:szCs w:val="24"/>
        </w:rPr>
        <w:t xml:space="preserve"> effettuate nel periodo di riferimento,  distintamente per ciascuno Stato membro di domicilio o residenza dei committenti, diverso da quello in cui la stabile organizzazione è localizzata, suddiviso per aliquote;</w:t>
      </w:r>
    </w:p>
    <w:p w14:paraId="7BB9B028" w14:textId="142F2499" w:rsidR="00B01633" w:rsidRPr="00B01633" w:rsidRDefault="00897C40" w:rsidP="00B01633">
      <w:pPr>
        <w:pStyle w:val="Paragrafoelenco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il numero individuale d’identificazione IVA o il numero di registrazione fiscale della stabile organizzazione, incluso il codice Paese del soggetto passivo;</w:t>
      </w:r>
      <w:r w:rsidR="002E3A65" w:rsidRPr="00B01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E10F" w14:textId="77777777" w:rsidR="00B01633" w:rsidRDefault="00B01633" w:rsidP="00B01633">
      <w:pPr>
        <w:spacing w:after="12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76F525FF" w14:textId="77777777" w:rsidR="00B01633" w:rsidRDefault="00B01633" w:rsidP="00B01633">
      <w:pPr>
        <w:pStyle w:val="Paragrafoelenco"/>
        <w:numPr>
          <w:ilvl w:val="0"/>
          <w:numId w:val="13"/>
        </w:numPr>
        <w:spacing w:after="12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Per i beni spediti o trasportati da altri Stati membri, per ciascuno Stato membro di partenza saranno specificate:</w:t>
      </w:r>
    </w:p>
    <w:p w14:paraId="51BBA367" w14:textId="77777777" w:rsidR="00B01633" w:rsidRDefault="00C00853" w:rsidP="00B01633">
      <w:pPr>
        <w:pStyle w:val="Paragrafoelenco"/>
        <w:numPr>
          <w:ilvl w:val="1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l’ammontare, al netto dell’imposta sul valore aggiunto, delle operazioni effettuate nel periodo di riferimento distintamente per ciascuno Stato membro di domicilio o residenza dei committenti, diverso da quello in cui la stabile organizzazione è localizzata, suddiviso per aliquote;</w:t>
      </w:r>
    </w:p>
    <w:p w14:paraId="52F4953A" w14:textId="77777777" w:rsidR="00B01633" w:rsidRDefault="00C00853" w:rsidP="00B01633">
      <w:pPr>
        <w:pStyle w:val="Paragrafoelenco"/>
        <w:numPr>
          <w:ilvl w:val="1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 xml:space="preserve">l’importo totale dell’imposta </w:t>
      </w:r>
      <w:r w:rsidR="00042D0F" w:rsidRPr="00B01633">
        <w:rPr>
          <w:rFonts w:ascii="Times New Roman" w:hAnsi="Times New Roman" w:cs="Times New Roman"/>
          <w:sz w:val="24"/>
          <w:szCs w:val="24"/>
        </w:rPr>
        <w:t xml:space="preserve">dovuta </w:t>
      </w:r>
      <w:r w:rsidRPr="00B01633">
        <w:rPr>
          <w:rFonts w:ascii="Times New Roman" w:hAnsi="Times New Roman" w:cs="Times New Roman"/>
          <w:sz w:val="24"/>
          <w:szCs w:val="24"/>
        </w:rPr>
        <w:t xml:space="preserve">per ciascuno Stato membro di arrivo </w:t>
      </w:r>
      <w:r w:rsidR="00042D0F" w:rsidRPr="00B01633">
        <w:rPr>
          <w:rFonts w:ascii="Times New Roman" w:hAnsi="Times New Roman" w:cs="Times New Roman"/>
          <w:sz w:val="24"/>
          <w:szCs w:val="24"/>
        </w:rPr>
        <w:t>della spedizione o trasporto;</w:t>
      </w:r>
    </w:p>
    <w:p w14:paraId="20B6B1E8" w14:textId="174E6895" w:rsidR="004E784A" w:rsidRPr="009D175E" w:rsidRDefault="00C00853" w:rsidP="000B30BD">
      <w:pPr>
        <w:pStyle w:val="Paragrafoelenco"/>
        <w:numPr>
          <w:ilvl w:val="1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633">
        <w:rPr>
          <w:rFonts w:ascii="Times New Roman" w:hAnsi="Times New Roman" w:cs="Times New Roman"/>
          <w:sz w:val="24"/>
          <w:szCs w:val="24"/>
        </w:rPr>
        <w:t>il numero individuale d’identificazione IVA o il numero di registrazione fiscale della stabile organizzazione, incluso il codice Paese del soggetto passivo;</w:t>
      </w:r>
    </w:p>
    <w:sectPr w:rsidR="004E784A" w:rsidRPr="009D1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CCA64" w15:done="0"/>
  <w15:commentEx w15:paraId="468844DB" w15:done="0"/>
  <w15:commentEx w15:paraId="4B4B519F" w15:done="0"/>
  <w15:commentEx w15:paraId="74C65F78" w15:done="0"/>
  <w15:commentEx w15:paraId="5AA83D85" w15:done="0"/>
  <w15:commentEx w15:paraId="1D0D1FAF" w15:done="0"/>
  <w15:commentEx w15:paraId="28F648C3" w15:done="0"/>
  <w15:commentEx w15:paraId="31E6F0BC" w15:done="0"/>
  <w15:commentEx w15:paraId="2629EBC5" w15:done="0"/>
  <w15:commentEx w15:paraId="2F792CA6" w15:done="0"/>
  <w15:commentEx w15:paraId="23B07466" w15:done="0"/>
  <w15:commentEx w15:paraId="296467C4" w15:done="0"/>
  <w15:commentEx w15:paraId="53B13E07" w15:done="0"/>
  <w15:commentEx w15:paraId="0E2E9F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AA"/>
    <w:multiLevelType w:val="multilevel"/>
    <w:tmpl w:val="9AB0BD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80766B"/>
    <w:multiLevelType w:val="hybridMultilevel"/>
    <w:tmpl w:val="92A2CBB6"/>
    <w:lvl w:ilvl="0" w:tplc="0410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1346A8"/>
    <w:multiLevelType w:val="hybridMultilevel"/>
    <w:tmpl w:val="4BD0FEEA"/>
    <w:lvl w:ilvl="0" w:tplc="A498C6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7524EB9"/>
    <w:multiLevelType w:val="multilevel"/>
    <w:tmpl w:val="8506A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>
    <w:nsid w:val="17F12B60"/>
    <w:multiLevelType w:val="hybridMultilevel"/>
    <w:tmpl w:val="5FE2F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FAA"/>
    <w:multiLevelType w:val="hybridMultilevel"/>
    <w:tmpl w:val="B12A20BE"/>
    <w:lvl w:ilvl="0" w:tplc="AFFA76DE">
      <w:start w:val="7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7414BE"/>
    <w:multiLevelType w:val="hybridMultilevel"/>
    <w:tmpl w:val="1FE27E1E"/>
    <w:lvl w:ilvl="0" w:tplc="0A70E1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BE34BB"/>
    <w:multiLevelType w:val="hybridMultilevel"/>
    <w:tmpl w:val="DF182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D49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75D"/>
    <w:multiLevelType w:val="hybridMultilevel"/>
    <w:tmpl w:val="9FD4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3E87A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6A5"/>
    <w:multiLevelType w:val="hybridMultilevel"/>
    <w:tmpl w:val="FBFE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2684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5DF2"/>
    <w:multiLevelType w:val="multilevel"/>
    <w:tmpl w:val="8E889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BFA0001"/>
    <w:multiLevelType w:val="hybridMultilevel"/>
    <w:tmpl w:val="1F0EC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onanno">
    <w15:presenceInfo w15:providerId="Windows Live" w15:userId="a0c85d3c2e6d3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A"/>
    <w:rsid w:val="00007BC9"/>
    <w:rsid w:val="00037135"/>
    <w:rsid w:val="00042D0F"/>
    <w:rsid w:val="00060A90"/>
    <w:rsid w:val="00070E58"/>
    <w:rsid w:val="00082B39"/>
    <w:rsid w:val="000A21DD"/>
    <w:rsid w:val="000B30BD"/>
    <w:rsid w:val="000E52ED"/>
    <w:rsid w:val="001064AA"/>
    <w:rsid w:val="001A0382"/>
    <w:rsid w:val="001D1499"/>
    <w:rsid w:val="002068DE"/>
    <w:rsid w:val="00281E25"/>
    <w:rsid w:val="002A24A1"/>
    <w:rsid w:val="002E3A65"/>
    <w:rsid w:val="00331800"/>
    <w:rsid w:val="00385519"/>
    <w:rsid w:val="003D0B49"/>
    <w:rsid w:val="0043007C"/>
    <w:rsid w:val="004300E4"/>
    <w:rsid w:val="004E784A"/>
    <w:rsid w:val="00541C82"/>
    <w:rsid w:val="005A760B"/>
    <w:rsid w:val="005D6A8B"/>
    <w:rsid w:val="00667A52"/>
    <w:rsid w:val="006D199B"/>
    <w:rsid w:val="00704619"/>
    <w:rsid w:val="00897C40"/>
    <w:rsid w:val="008A5ACA"/>
    <w:rsid w:val="00914BAA"/>
    <w:rsid w:val="00956914"/>
    <w:rsid w:val="00974539"/>
    <w:rsid w:val="00976EB6"/>
    <w:rsid w:val="0099128F"/>
    <w:rsid w:val="009D175E"/>
    <w:rsid w:val="00A07526"/>
    <w:rsid w:val="00A1371A"/>
    <w:rsid w:val="00A16ACD"/>
    <w:rsid w:val="00A65F07"/>
    <w:rsid w:val="00AA54F7"/>
    <w:rsid w:val="00AC6E72"/>
    <w:rsid w:val="00B002DD"/>
    <w:rsid w:val="00B01633"/>
    <w:rsid w:val="00B31A78"/>
    <w:rsid w:val="00B61AD0"/>
    <w:rsid w:val="00BE4354"/>
    <w:rsid w:val="00C00853"/>
    <w:rsid w:val="00C13ED7"/>
    <w:rsid w:val="00C435DA"/>
    <w:rsid w:val="00CD4ADC"/>
    <w:rsid w:val="00D229F1"/>
    <w:rsid w:val="00D263D3"/>
    <w:rsid w:val="00D362AB"/>
    <w:rsid w:val="00E1522C"/>
    <w:rsid w:val="00E71ACF"/>
    <w:rsid w:val="00E95391"/>
    <w:rsid w:val="00EF7DAA"/>
    <w:rsid w:val="00F35FC3"/>
    <w:rsid w:val="00F44828"/>
    <w:rsid w:val="00F4558C"/>
    <w:rsid w:val="00F63054"/>
    <w:rsid w:val="00F87F1E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690D-15C8-4675-A2B6-294B5498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bonanno</dc:creator>
  <cp:lastModifiedBy>FRANCESCO SPAZIANTE</cp:lastModifiedBy>
  <cp:revision>4</cp:revision>
  <dcterms:created xsi:type="dcterms:W3CDTF">2021-06-09T07:07:00Z</dcterms:created>
  <dcterms:modified xsi:type="dcterms:W3CDTF">2021-06-28T11:40:00Z</dcterms:modified>
</cp:coreProperties>
</file>